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43D24287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B70044">
        <w:rPr>
          <w:rFonts w:ascii="Verdana" w:hAnsi="Verdana"/>
          <w:noProof/>
          <w:sz w:val="16"/>
          <w:szCs w:val="16"/>
        </w:rPr>
        <w:t>7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4232B0">
        <w:rPr>
          <w:rFonts w:ascii="Verdana" w:hAnsi="Verdana"/>
          <w:noProof/>
          <w:sz w:val="16"/>
          <w:szCs w:val="16"/>
        </w:rPr>
        <w:t>7-8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17C9E7FA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7</w:t>
            </w:r>
          </w:p>
          <w:p w14:paraId="1FB55BC9" w14:textId="2CE68978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aanwijzend voornaam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woord</w:t>
            </w:r>
          </w:p>
          <w:p w14:paraId="37B2F9FB" w14:textId="058CB4BB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bijvoeglijk naam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woord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 xml:space="preserve"> zonder zelfstandig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samengestelde zinnen met twee hoofdzinnen</w:t>
            </w:r>
          </w:p>
          <w:p w14:paraId="693FF48E" w14:textId="073C02C9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puntkomma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2089820C" w:rsidR="000C5692" w:rsidRPr="009E103F" w:rsidRDefault="008712E6" w:rsidP="004232B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8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gebiedende wijs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persoonlijk, bezittelijk en aanwijzend voornaamwoord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onderwerp, lijdend voorwerp en meewerkend voorwerp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4232B0">
              <w:rPr>
                <w:rFonts w:ascii="Verdana" w:hAnsi="Verdana"/>
                <w:sz w:val="16"/>
                <w:szCs w:val="16"/>
                <w:lang w:val="nl-NL"/>
              </w:rPr>
              <w:t>beeldspraak: deel voor een geheel en geheel voor een deel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4DB52" w14:textId="77777777" w:rsidR="00BB08AD" w:rsidRDefault="00BB08AD" w:rsidP="00D72F13">
      <w:r>
        <w:separator/>
      </w:r>
    </w:p>
  </w:endnote>
  <w:endnote w:type="continuationSeparator" w:id="0">
    <w:p w14:paraId="0E4BAC9B" w14:textId="77777777" w:rsidR="00BB08AD" w:rsidRDefault="00BB08AD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5572D" w14:textId="77777777" w:rsidR="00BB08AD" w:rsidRDefault="00BB08AD" w:rsidP="00D72F13">
      <w:r>
        <w:separator/>
      </w:r>
    </w:p>
  </w:footnote>
  <w:footnote w:type="continuationSeparator" w:id="0">
    <w:p w14:paraId="586F1D31" w14:textId="77777777" w:rsidR="00BB08AD" w:rsidRDefault="00BB08AD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03837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C70BE"/>
    <w:rsid w:val="003E6F29"/>
    <w:rsid w:val="0040292B"/>
    <w:rsid w:val="00404C08"/>
    <w:rsid w:val="004208E6"/>
    <w:rsid w:val="004232B0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ADF"/>
    <w:rsid w:val="006C045E"/>
    <w:rsid w:val="006C2BBB"/>
    <w:rsid w:val="006D3124"/>
    <w:rsid w:val="006D476C"/>
    <w:rsid w:val="006E4C15"/>
    <w:rsid w:val="00705F22"/>
    <w:rsid w:val="00707157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0044"/>
    <w:rsid w:val="00B775B9"/>
    <w:rsid w:val="00B8416C"/>
    <w:rsid w:val="00BB08AD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97DFD"/>
    <w:rsid w:val="00DA770B"/>
    <w:rsid w:val="00DB359E"/>
    <w:rsid w:val="00DC3D21"/>
    <w:rsid w:val="00DF2C70"/>
    <w:rsid w:val="00E02014"/>
    <w:rsid w:val="00E036A5"/>
    <w:rsid w:val="00E36C8F"/>
    <w:rsid w:val="00E37572"/>
    <w:rsid w:val="00E444F9"/>
    <w:rsid w:val="00E4779A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D26E8B-CA34-4B97-B935-67EF289F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3</cp:revision>
  <cp:lastPrinted>2012-08-16T10:34:00Z</cp:lastPrinted>
  <dcterms:created xsi:type="dcterms:W3CDTF">2020-08-12T15:00:00Z</dcterms:created>
  <dcterms:modified xsi:type="dcterms:W3CDTF">2020-08-12T15:00:00Z</dcterms:modified>
</cp:coreProperties>
</file>